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5C61D" w14:textId="77777777" w:rsidR="00F4486B" w:rsidRPr="00580B62" w:rsidRDefault="00F4486B" w:rsidP="00F4486B">
      <w:pPr>
        <w:spacing w:line="276" w:lineRule="auto"/>
        <w:jc w:val="center"/>
        <w:rPr>
          <w:rFonts w:ascii="Book Antiqua" w:hAnsi="Book Antiqua" w:cs="Arial"/>
          <w:b/>
          <w:sz w:val="40"/>
          <w:szCs w:val="40"/>
        </w:rPr>
      </w:pPr>
      <w:r w:rsidRPr="00580B62">
        <w:rPr>
          <w:rFonts w:ascii="Book Antiqua" w:hAnsi="Book Antiqua" w:cs="Arial"/>
          <w:b/>
          <w:sz w:val="40"/>
          <w:szCs w:val="40"/>
        </w:rPr>
        <w:t>Čestné prohlášení</w:t>
      </w:r>
    </w:p>
    <w:p w14:paraId="7AD302B3" w14:textId="77777777" w:rsidR="00074B3E" w:rsidRPr="00451C05" w:rsidRDefault="00F4486B" w:rsidP="006C3848">
      <w:pPr>
        <w:spacing w:line="276" w:lineRule="auto"/>
        <w:jc w:val="center"/>
        <w:rPr>
          <w:rFonts w:ascii="Book Antiqua" w:hAnsi="Book Antiqua" w:cs="Arial"/>
          <w:b/>
          <w:sz w:val="22"/>
          <w:szCs w:val="22"/>
        </w:rPr>
      </w:pPr>
      <w:r w:rsidRPr="00451C05">
        <w:rPr>
          <w:rFonts w:ascii="Book Antiqua" w:hAnsi="Book Antiqua" w:cs="Arial"/>
          <w:b/>
          <w:sz w:val="22"/>
          <w:szCs w:val="22"/>
        </w:rPr>
        <w:t>o spl</w:t>
      </w:r>
      <w:r w:rsidR="00293665" w:rsidRPr="00451C05">
        <w:rPr>
          <w:rFonts w:ascii="Book Antiqua" w:hAnsi="Book Antiqua" w:cs="Arial"/>
          <w:b/>
          <w:sz w:val="22"/>
          <w:szCs w:val="22"/>
        </w:rPr>
        <w:t xml:space="preserve">nění kvalifikačních předpokladů </w:t>
      </w:r>
      <w:r w:rsidRPr="00451C05">
        <w:rPr>
          <w:rFonts w:ascii="Book Antiqua" w:hAnsi="Book Antiqua" w:cs="Arial"/>
          <w:b/>
          <w:sz w:val="22"/>
          <w:szCs w:val="22"/>
        </w:rPr>
        <w:t xml:space="preserve">ve </w:t>
      </w:r>
      <w:r w:rsidR="006C3848" w:rsidRPr="00451C05">
        <w:rPr>
          <w:rFonts w:ascii="Book Antiqua" w:hAnsi="Book Antiqua" w:cs="Arial"/>
          <w:b/>
          <w:sz w:val="22"/>
          <w:szCs w:val="22"/>
        </w:rPr>
        <w:t xml:space="preserve">veřejné zakázce </w:t>
      </w:r>
      <w:r w:rsidR="0000671F" w:rsidRPr="00451C05">
        <w:rPr>
          <w:rFonts w:ascii="Book Antiqua" w:hAnsi="Book Antiqua" w:cs="Arial"/>
          <w:b/>
          <w:sz w:val="22"/>
          <w:szCs w:val="22"/>
        </w:rPr>
        <w:t xml:space="preserve">na stavební práce s názvem: </w:t>
      </w:r>
    </w:p>
    <w:p w14:paraId="2E3E0FAD" w14:textId="77777777" w:rsidR="00451C05" w:rsidRDefault="00451C05" w:rsidP="006C3848">
      <w:pPr>
        <w:spacing w:line="276" w:lineRule="auto"/>
        <w:jc w:val="center"/>
        <w:rPr>
          <w:rFonts w:ascii="Book Antiqua" w:hAnsi="Book Antiqua" w:cs="Arial"/>
          <w:b/>
          <w:sz w:val="24"/>
          <w:szCs w:val="24"/>
        </w:rPr>
      </w:pPr>
    </w:p>
    <w:p w14:paraId="14BBA827" w14:textId="6774D620" w:rsidR="00074B3E" w:rsidRDefault="0000671F" w:rsidP="006C3848">
      <w:pPr>
        <w:spacing w:line="276" w:lineRule="auto"/>
        <w:jc w:val="center"/>
        <w:rPr>
          <w:rFonts w:ascii="Book Antiqua" w:hAnsi="Book Antiqua" w:cs="Arial"/>
          <w:b/>
          <w:sz w:val="24"/>
          <w:szCs w:val="24"/>
        </w:rPr>
      </w:pPr>
      <w:r w:rsidRPr="000D7D37">
        <w:rPr>
          <w:rFonts w:ascii="Book Antiqua" w:hAnsi="Book Antiqua" w:cs="Arial"/>
          <w:b/>
          <w:sz w:val="24"/>
          <w:szCs w:val="24"/>
        </w:rPr>
        <w:t>„</w:t>
      </w:r>
      <w:bookmarkStart w:id="0" w:name="_Hlk182144300"/>
      <w:r w:rsidR="003E480A" w:rsidRPr="003E480A">
        <w:rPr>
          <w:rFonts w:ascii="Book Antiqua" w:hAnsi="Book Antiqua" w:cs="Arial"/>
          <w:b/>
          <w:sz w:val="28"/>
          <w:szCs w:val="28"/>
        </w:rPr>
        <w:t>Stavební úpravy sportovní haly Mlýnská</w:t>
      </w:r>
      <w:bookmarkEnd w:id="0"/>
      <w:r w:rsidR="00EE1A5F" w:rsidRPr="000D7D37">
        <w:rPr>
          <w:rFonts w:ascii="Book Antiqua" w:hAnsi="Book Antiqua" w:cs="Arial"/>
          <w:b/>
          <w:sz w:val="28"/>
          <w:szCs w:val="28"/>
        </w:rPr>
        <w:t>“</w:t>
      </w:r>
      <w:r w:rsidRPr="000D7D37">
        <w:rPr>
          <w:rFonts w:ascii="Book Antiqua" w:hAnsi="Book Antiqua" w:cs="Arial"/>
          <w:b/>
          <w:sz w:val="24"/>
          <w:szCs w:val="24"/>
        </w:rPr>
        <w:t xml:space="preserve">, </w:t>
      </w:r>
    </w:p>
    <w:p w14:paraId="26FE5B02" w14:textId="77777777" w:rsidR="00451C05" w:rsidRDefault="00451C05" w:rsidP="00451C05">
      <w:pPr>
        <w:jc w:val="center"/>
        <w:rPr>
          <w:rFonts w:ascii="Book Antiqua" w:hAnsi="Book Antiqua" w:cs="Arial"/>
          <w:b/>
          <w:sz w:val="22"/>
          <w:szCs w:val="22"/>
        </w:rPr>
      </w:pPr>
    </w:p>
    <w:p w14:paraId="3A15C61E" w14:textId="6256621A" w:rsidR="006C3848" w:rsidRPr="00451C05" w:rsidRDefault="0000671F" w:rsidP="00451C05">
      <w:pPr>
        <w:jc w:val="center"/>
        <w:rPr>
          <w:rFonts w:ascii="Book Antiqua" w:hAnsi="Book Antiqua" w:cs="Arial"/>
          <w:b/>
          <w:bCs/>
          <w:szCs w:val="18"/>
        </w:rPr>
      </w:pPr>
      <w:r w:rsidRPr="00451C05">
        <w:rPr>
          <w:rFonts w:ascii="Book Antiqua" w:hAnsi="Book Antiqua" w:cs="Arial"/>
          <w:b/>
          <w:sz w:val="22"/>
          <w:szCs w:val="22"/>
        </w:rPr>
        <w:t xml:space="preserve">zadané </w:t>
      </w:r>
      <w:r w:rsidR="00451C05" w:rsidRPr="00451C05">
        <w:rPr>
          <w:rFonts w:ascii="Book Antiqua" w:hAnsi="Book Antiqua" w:cs="Arial"/>
          <w:b/>
          <w:sz w:val="22"/>
          <w:szCs w:val="22"/>
        </w:rPr>
        <w:t>v souladu s ust. § 31 zákona č. 134/2016 Sb., o zadávání veřejných zakázek, ve znění pozdějších předpisů (dále jen „zákon“), na kterou se nevztahuje povinnost provést zadávací řízení dle zákona. Při jejím zadávání je však zadavatel povinen dodržet zásady podle ust. § 6 zákona</w:t>
      </w:r>
    </w:p>
    <w:p w14:paraId="3A15C61F" w14:textId="77777777" w:rsidR="00EC686D" w:rsidRPr="00580B62" w:rsidRDefault="00EC686D" w:rsidP="00EC686D">
      <w:pPr>
        <w:autoSpaceDE w:val="0"/>
        <w:autoSpaceDN w:val="0"/>
        <w:adjustRightInd w:val="0"/>
        <w:rPr>
          <w:rFonts w:ascii="Book Antiqua" w:hAnsi="Book Antiqua" w:cs="Arial"/>
          <w:bCs/>
        </w:rPr>
      </w:pPr>
    </w:p>
    <w:p w14:paraId="3A15C620" w14:textId="77777777" w:rsidR="0070451A" w:rsidRPr="00580B62" w:rsidRDefault="0070451A" w:rsidP="001A300E">
      <w:pPr>
        <w:rPr>
          <w:rFonts w:ascii="Book Antiqua" w:hAnsi="Book Antiqua" w:cs="Arial"/>
          <w:b/>
          <w:sz w:val="32"/>
          <w:szCs w:val="22"/>
        </w:rPr>
      </w:pPr>
    </w:p>
    <w:p w14:paraId="3A15C621" w14:textId="77777777" w:rsidR="00F4486B" w:rsidRPr="00580B62" w:rsidRDefault="00F4486B" w:rsidP="00F4486B">
      <w:pPr>
        <w:pStyle w:val="Textpsmene"/>
        <w:numPr>
          <w:ilvl w:val="3"/>
          <w:numId w:val="3"/>
        </w:numPr>
        <w:tabs>
          <w:tab w:val="clear" w:pos="2880"/>
          <w:tab w:val="num" w:pos="426"/>
        </w:tabs>
        <w:spacing w:line="276" w:lineRule="auto"/>
        <w:ind w:left="426" w:right="-2" w:hanging="426"/>
        <w:rPr>
          <w:rFonts w:ascii="Book Antiqua" w:hAnsi="Book Antiqua" w:cs="Arial"/>
          <w:b/>
          <w:sz w:val="20"/>
        </w:rPr>
      </w:pPr>
      <w:r w:rsidRPr="00580B62">
        <w:rPr>
          <w:rFonts w:ascii="Book Antiqua" w:hAnsi="Book Antiqua" w:cs="Arial"/>
          <w:b/>
          <w:sz w:val="20"/>
        </w:rPr>
        <w:t xml:space="preserve">Prohlašuji místopřísežně, že jako </w:t>
      </w:r>
      <w:r w:rsidR="006C3848">
        <w:rPr>
          <w:rFonts w:ascii="Book Antiqua" w:hAnsi="Book Antiqua" w:cs="Arial"/>
          <w:b/>
          <w:sz w:val="20"/>
        </w:rPr>
        <w:t>účastník zadávacího řízení</w:t>
      </w:r>
      <w:r w:rsidRPr="00580B62">
        <w:rPr>
          <w:rFonts w:ascii="Book Antiqua" w:hAnsi="Book Antiqua" w:cs="Arial"/>
          <w:b/>
          <w:sz w:val="20"/>
        </w:rPr>
        <w:t xml:space="preserve"> o předmětnou veřejnou zakázku </w:t>
      </w:r>
      <w:r w:rsidRPr="00580B62">
        <w:rPr>
          <w:rFonts w:ascii="Book Antiqua" w:hAnsi="Book Antiqua" w:cs="Arial"/>
          <w:b/>
          <w:sz w:val="20"/>
          <w:u w:val="single"/>
        </w:rPr>
        <w:t xml:space="preserve">splňuji základní kvalifikační předpoklady ve smyslu § </w:t>
      </w:r>
      <w:r w:rsidR="006C3848">
        <w:rPr>
          <w:rFonts w:ascii="Book Antiqua" w:hAnsi="Book Antiqua" w:cs="Arial"/>
          <w:b/>
          <w:sz w:val="20"/>
          <w:u w:val="single"/>
        </w:rPr>
        <w:t>74</w:t>
      </w:r>
      <w:r w:rsidRPr="00580B62">
        <w:rPr>
          <w:rFonts w:ascii="Book Antiqua" w:hAnsi="Book Antiqua" w:cs="Arial"/>
          <w:b/>
          <w:sz w:val="20"/>
          <w:u w:val="single"/>
        </w:rPr>
        <w:t xml:space="preserve"> zákona</w:t>
      </w:r>
      <w:r w:rsidRPr="00580B62">
        <w:rPr>
          <w:rFonts w:ascii="Book Antiqua" w:hAnsi="Book Antiqua" w:cs="Arial"/>
          <w:b/>
          <w:sz w:val="20"/>
        </w:rPr>
        <w:t xml:space="preserve">, neboť jsem </w:t>
      </w:r>
      <w:r w:rsidR="006C3848">
        <w:rPr>
          <w:rFonts w:ascii="Book Antiqua" w:hAnsi="Book Antiqua" w:cs="Arial"/>
          <w:b/>
          <w:sz w:val="20"/>
        </w:rPr>
        <w:t>účastníkem zadávacího řízení</w:t>
      </w:r>
      <w:r w:rsidRPr="00580B62">
        <w:rPr>
          <w:rFonts w:ascii="Book Antiqua" w:hAnsi="Book Antiqua" w:cs="Arial"/>
          <w:b/>
          <w:sz w:val="20"/>
        </w:rPr>
        <w:t xml:space="preserve">: </w:t>
      </w:r>
    </w:p>
    <w:p w14:paraId="3A15C622" w14:textId="77777777" w:rsidR="00F4486B" w:rsidRPr="00580B62" w:rsidRDefault="00F4486B" w:rsidP="00F4486B">
      <w:pPr>
        <w:pStyle w:val="Textpsmene"/>
        <w:numPr>
          <w:ilvl w:val="0"/>
          <w:numId w:val="0"/>
        </w:numPr>
        <w:spacing w:line="276" w:lineRule="auto"/>
        <w:ind w:left="3261" w:right="-2"/>
        <w:rPr>
          <w:rFonts w:ascii="Book Antiqua" w:hAnsi="Book Antiqua" w:cs="Arial"/>
          <w:b/>
          <w:sz w:val="20"/>
        </w:rPr>
      </w:pPr>
    </w:p>
    <w:p w14:paraId="3A15C623" w14:textId="77777777" w:rsidR="00F4486B" w:rsidRPr="003761DF" w:rsidRDefault="00F4486B" w:rsidP="006C3848">
      <w:pPr>
        <w:pStyle w:val="Odrazka1"/>
        <w:numPr>
          <w:ilvl w:val="0"/>
          <w:numId w:val="5"/>
        </w:numPr>
        <w:jc w:val="both"/>
        <w:rPr>
          <w:rFonts w:ascii="Book Antiqua" w:hAnsi="Book Antiqua" w:cs="Arial"/>
          <w:szCs w:val="20"/>
          <w:lang w:val="cs-CZ"/>
        </w:rPr>
      </w:pPr>
      <w:r w:rsidRPr="003761DF">
        <w:rPr>
          <w:rFonts w:ascii="Book Antiqua" w:hAnsi="Book Antiqua" w:cs="Arial"/>
          <w:szCs w:val="20"/>
          <w:lang w:val="cs-CZ"/>
        </w:rPr>
        <w:t xml:space="preserve">který nebyl </w:t>
      </w:r>
      <w:r w:rsidR="006C3848" w:rsidRPr="003761DF">
        <w:rPr>
          <w:rFonts w:ascii="Book Antiqua" w:hAnsi="Book Antiqua" w:cs="Arial"/>
          <w:szCs w:val="20"/>
          <w:lang w:val="cs-CZ"/>
        </w:rPr>
        <w:t>v zemi svého sídla v posledních 5 letech před zahájením zadávacího řízení pravomocně odsouzen pro trestný čin uvedený v příloze č. 3 k zákonu č. 134/2016 Sb., o zadávání veřejných zakázek, v platném znění, nebo obdobný trestný čin podle právního řádu země sídla dodavatele; k zahlazeným odsouzením se nepřihlíží,</w:t>
      </w:r>
    </w:p>
    <w:p w14:paraId="3A15C624" w14:textId="77777777" w:rsidR="00F4486B" w:rsidRPr="003761DF" w:rsidRDefault="00F4486B" w:rsidP="00F4486B">
      <w:pPr>
        <w:pStyle w:val="Odrazka1"/>
        <w:numPr>
          <w:ilvl w:val="0"/>
          <w:numId w:val="0"/>
        </w:numPr>
        <w:spacing w:before="0" w:after="0"/>
        <w:ind w:left="397"/>
        <w:jc w:val="both"/>
        <w:rPr>
          <w:rFonts w:ascii="Book Antiqua" w:hAnsi="Book Antiqua" w:cs="Arial"/>
          <w:szCs w:val="20"/>
          <w:lang w:val="cs-CZ"/>
        </w:rPr>
      </w:pPr>
    </w:p>
    <w:p w14:paraId="3A15C625" w14:textId="0BD5AC6D" w:rsidR="00F4486B" w:rsidRPr="003761DF" w:rsidRDefault="00F4486B" w:rsidP="00D9410E">
      <w:pPr>
        <w:pStyle w:val="Odrazka1"/>
        <w:jc w:val="both"/>
        <w:rPr>
          <w:rFonts w:ascii="Book Antiqua" w:hAnsi="Book Antiqua" w:cs="Arial"/>
          <w:szCs w:val="20"/>
          <w:lang w:val="cs-CZ"/>
        </w:rPr>
      </w:pPr>
      <w:bookmarkStart w:id="1" w:name="_Hlk182144263"/>
      <w:r w:rsidRPr="003761DF">
        <w:rPr>
          <w:lang w:val="cs-CZ"/>
        </w:rPr>
        <w:t xml:space="preserve">který </w:t>
      </w:r>
      <w:r w:rsidR="006C3848" w:rsidRPr="003761DF">
        <w:rPr>
          <w:rFonts w:ascii="Book Antiqua" w:hAnsi="Book Antiqua" w:cs="Arial"/>
          <w:szCs w:val="20"/>
          <w:lang w:val="cs-CZ"/>
        </w:rPr>
        <w:t>nemá v České republice nebo v zemi svého sídla v evidenci daní zachycen splatný daňový nedoplatek,</w:t>
      </w:r>
      <w:r w:rsidR="003E480A">
        <w:rPr>
          <w:rFonts w:ascii="Book Antiqua" w:hAnsi="Book Antiqua" w:cs="Arial"/>
          <w:szCs w:val="20"/>
          <w:lang w:val="cs-CZ"/>
        </w:rPr>
        <w:t xml:space="preserve"> a to ani ve vztahu ke spotřební dani,</w:t>
      </w:r>
    </w:p>
    <w:bookmarkEnd w:id="1"/>
    <w:p w14:paraId="3A15C626" w14:textId="77777777" w:rsidR="006C3848" w:rsidRPr="003761DF" w:rsidRDefault="006C3848" w:rsidP="006C3848">
      <w:pPr>
        <w:pStyle w:val="Odrazka1"/>
        <w:numPr>
          <w:ilvl w:val="0"/>
          <w:numId w:val="0"/>
        </w:numPr>
        <w:ind w:left="397"/>
        <w:rPr>
          <w:rFonts w:ascii="Book Antiqua" w:hAnsi="Book Antiqua" w:cs="Arial"/>
          <w:szCs w:val="20"/>
          <w:lang w:val="cs-CZ"/>
        </w:rPr>
      </w:pPr>
    </w:p>
    <w:p w14:paraId="3A15C627" w14:textId="77777777" w:rsidR="006C3848" w:rsidRPr="003761DF" w:rsidRDefault="006C3848" w:rsidP="00D9410E">
      <w:pPr>
        <w:pStyle w:val="Odrazka1"/>
        <w:jc w:val="both"/>
        <w:rPr>
          <w:rFonts w:ascii="Book Antiqua" w:hAnsi="Book Antiqua" w:cs="Arial"/>
          <w:szCs w:val="20"/>
          <w:lang w:val="cs-CZ"/>
        </w:rPr>
      </w:pPr>
      <w:r w:rsidRPr="003761DF">
        <w:rPr>
          <w:lang w:val="cs-CZ"/>
        </w:rPr>
        <w:t xml:space="preserve">který </w:t>
      </w:r>
      <w:r w:rsidRPr="003761DF">
        <w:rPr>
          <w:rFonts w:ascii="Book Antiqua" w:hAnsi="Book Antiqua" w:cs="Arial"/>
          <w:szCs w:val="20"/>
          <w:lang w:val="cs-CZ"/>
        </w:rPr>
        <w:t>nemá v České republice nebo v zemi svého sídla splatný nedoplatek na pojistném nebo na penále na veřejné zdravotní pojištění,</w:t>
      </w:r>
    </w:p>
    <w:p w14:paraId="3A15C628" w14:textId="77777777" w:rsidR="006C3848" w:rsidRPr="003761DF" w:rsidRDefault="006C3848" w:rsidP="006C3848">
      <w:pPr>
        <w:pStyle w:val="Odstavecseseznamem"/>
        <w:rPr>
          <w:rFonts w:ascii="Book Antiqua" w:hAnsi="Book Antiqua" w:cs="Arial"/>
          <w:sz w:val="20"/>
          <w:szCs w:val="20"/>
          <w:lang w:val="cs-CZ"/>
        </w:rPr>
      </w:pPr>
    </w:p>
    <w:p w14:paraId="3A15C629" w14:textId="77777777" w:rsidR="006C3848" w:rsidRPr="003761DF" w:rsidRDefault="006C3848" w:rsidP="00D9410E">
      <w:pPr>
        <w:pStyle w:val="Odrazka1"/>
        <w:jc w:val="both"/>
        <w:rPr>
          <w:rFonts w:ascii="Book Antiqua" w:hAnsi="Book Antiqua" w:cs="Arial"/>
          <w:szCs w:val="20"/>
          <w:lang w:val="cs-CZ"/>
        </w:rPr>
      </w:pPr>
      <w:r w:rsidRPr="003761DF">
        <w:rPr>
          <w:rFonts w:ascii="Book Antiqua" w:hAnsi="Book Antiqua" w:cs="Arial"/>
          <w:szCs w:val="20"/>
          <w:lang w:val="cs-CZ"/>
        </w:rPr>
        <w:t>který nemá v České republice nebo v zemi svého sídla splatný nedoplatek na pojistném nebo na penále na sociální zabezpečení a příspěvku na státní politiku zaměstnanosti,</w:t>
      </w:r>
    </w:p>
    <w:p w14:paraId="3A15C62A" w14:textId="77777777" w:rsidR="006C3848" w:rsidRPr="003761DF" w:rsidRDefault="006C3848" w:rsidP="006C3848">
      <w:pPr>
        <w:pStyle w:val="Odstavecseseznamem"/>
        <w:rPr>
          <w:rFonts w:ascii="Book Antiqua" w:hAnsi="Book Antiqua" w:cs="Arial"/>
          <w:szCs w:val="20"/>
          <w:lang w:val="cs-CZ"/>
        </w:rPr>
      </w:pPr>
    </w:p>
    <w:p w14:paraId="3A15C62B" w14:textId="77777777" w:rsidR="006C3848" w:rsidRPr="003761DF" w:rsidRDefault="006C3848" w:rsidP="00D9410E">
      <w:pPr>
        <w:pStyle w:val="Odrazka1"/>
        <w:jc w:val="both"/>
        <w:rPr>
          <w:lang w:val="cs-CZ"/>
        </w:rPr>
      </w:pPr>
      <w:r w:rsidRPr="003761DF">
        <w:rPr>
          <w:lang w:val="cs-CZ"/>
        </w:rPr>
        <w:t xml:space="preserve">který </w:t>
      </w:r>
      <w:r w:rsidRPr="003761DF">
        <w:rPr>
          <w:rFonts w:ascii="Book Antiqua" w:hAnsi="Book Antiqua" w:cs="Arial"/>
          <w:szCs w:val="20"/>
          <w:lang w:val="cs-CZ"/>
        </w:rPr>
        <w:t>není v likvidaci dle § 187 občanského zákoníku., proti němuž bylo vydáno rozhodnutí o úpadku dle § 136 zákona č. 182/2006 Sb., o úpadku a způsobech jeho řešení (insolvenční zákon), ve znění pozdějších předpisů, vůči němuž byla nařízena nucená správa podle jiného právního předpisu například dle zákona č. 21/1992 Sb., o bankách, ve znění pozdějších předpisů, zákon č. 87/1995 Sb., o spořitelních a úvěrních družstvech a některých opatřeních s tím souvisejících a o doplnění zákona České národní rady č. 586/1992 Sb., o daních z příjmů, ve znění pozdějších předpisů, zákon č. 363/1999 Sb., o pojišťovnictví a o změně některých souvisejících zákonů, nebo v obdobné situaci podle právního řádu země sídla dodavatele.</w:t>
      </w:r>
    </w:p>
    <w:p w14:paraId="3A15C62C" w14:textId="77777777" w:rsidR="00CF6F03" w:rsidRPr="00580B62" w:rsidRDefault="00CF6F03" w:rsidP="001A300E">
      <w:pPr>
        <w:pStyle w:val="Textpsmene"/>
        <w:numPr>
          <w:ilvl w:val="0"/>
          <w:numId w:val="0"/>
        </w:numPr>
        <w:spacing w:line="276" w:lineRule="auto"/>
        <w:ind w:right="-2"/>
        <w:rPr>
          <w:rFonts w:ascii="Book Antiqua" w:hAnsi="Book Antiqua" w:cs="Arial"/>
          <w:sz w:val="20"/>
        </w:rPr>
      </w:pPr>
    </w:p>
    <w:p w14:paraId="3A15C62D" w14:textId="7233AD7B" w:rsidR="00D1619D" w:rsidRPr="00580B62" w:rsidRDefault="00D1619D" w:rsidP="00D1619D">
      <w:pPr>
        <w:pStyle w:val="Textpsmene"/>
        <w:numPr>
          <w:ilvl w:val="0"/>
          <w:numId w:val="0"/>
        </w:numPr>
        <w:spacing w:line="276" w:lineRule="auto"/>
        <w:ind w:left="284" w:right="-2"/>
        <w:rPr>
          <w:rFonts w:ascii="Book Antiqua" w:hAnsi="Book Antiqua" w:cs="Arial"/>
          <w:color w:val="FF0000"/>
          <w:sz w:val="20"/>
        </w:rPr>
      </w:pPr>
      <w:r w:rsidRPr="00580B62">
        <w:rPr>
          <w:rFonts w:ascii="Book Antiqua" w:hAnsi="Book Antiqua" w:cs="Arial"/>
          <w:sz w:val="20"/>
        </w:rPr>
        <w:t>V </w:t>
      </w:r>
      <w:r w:rsidRPr="00580B62">
        <w:rPr>
          <w:rFonts w:ascii="Book Antiqua" w:hAnsi="Book Antiqua" w:cs="Arial"/>
          <w:color w:val="FF0000"/>
          <w:sz w:val="20"/>
        </w:rPr>
        <w:t xml:space="preserve">doplní </w:t>
      </w:r>
      <w:r w:rsidR="003761DF">
        <w:rPr>
          <w:rFonts w:ascii="Book Antiqua" w:hAnsi="Book Antiqua" w:cs="Arial"/>
          <w:color w:val="FF0000"/>
          <w:sz w:val="20"/>
        </w:rPr>
        <w:t>účastník</w:t>
      </w:r>
      <w:r w:rsidR="003761DF" w:rsidRPr="00580B62">
        <w:rPr>
          <w:rFonts w:ascii="Book Antiqua" w:hAnsi="Book Antiqua" w:cs="Arial"/>
          <w:color w:val="FF0000"/>
          <w:sz w:val="20"/>
        </w:rPr>
        <w:t xml:space="preserve"> dne</w:t>
      </w:r>
      <w:r w:rsidRPr="00580B62">
        <w:rPr>
          <w:rFonts w:ascii="Book Antiqua" w:hAnsi="Book Antiqua" w:cs="Arial"/>
          <w:sz w:val="20"/>
        </w:rPr>
        <w:t xml:space="preserve"> </w:t>
      </w:r>
      <w:r w:rsidRPr="00580B62">
        <w:rPr>
          <w:rFonts w:ascii="Book Antiqua" w:hAnsi="Book Antiqua" w:cs="Arial"/>
          <w:color w:val="FF0000"/>
          <w:sz w:val="20"/>
        </w:rPr>
        <w:t xml:space="preserve">doplní </w:t>
      </w:r>
      <w:r w:rsidR="006C3848">
        <w:rPr>
          <w:rFonts w:ascii="Book Antiqua" w:hAnsi="Book Antiqua" w:cs="Arial"/>
          <w:color w:val="FF0000"/>
          <w:sz w:val="20"/>
        </w:rPr>
        <w:t>účastník</w:t>
      </w:r>
    </w:p>
    <w:p w14:paraId="3A15C62E" w14:textId="77777777" w:rsidR="00D1619D" w:rsidRDefault="00D1619D" w:rsidP="00D1619D">
      <w:pPr>
        <w:pStyle w:val="Textpsmene"/>
        <w:numPr>
          <w:ilvl w:val="0"/>
          <w:numId w:val="0"/>
        </w:numPr>
        <w:spacing w:line="276" w:lineRule="auto"/>
        <w:ind w:left="425" w:right="-2"/>
        <w:rPr>
          <w:rFonts w:ascii="Book Antiqua" w:hAnsi="Book Antiqua" w:cs="Arial"/>
          <w:sz w:val="20"/>
        </w:rPr>
      </w:pPr>
    </w:p>
    <w:p w14:paraId="3A15C62F" w14:textId="77777777" w:rsidR="00D1619D" w:rsidRDefault="00D1619D" w:rsidP="001A300E">
      <w:pPr>
        <w:pStyle w:val="Textpsmene"/>
        <w:numPr>
          <w:ilvl w:val="0"/>
          <w:numId w:val="0"/>
        </w:numPr>
        <w:spacing w:line="276" w:lineRule="auto"/>
        <w:ind w:right="-2"/>
        <w:rPr>
          <w:rFonts w:ascii="Book Antiqua" w:hAnsi="Book Antiqua" w:cs="Arial"/>
          <w:sz w:val="20"/>
        </w:rPr>
      </w:pPr>
    </w:p>
    <w:p w14:paraId="3A15C630" w14:textId="77777777" w:rsidR="001A300E" w:rsidRPr="00580B62" w:rsidRDefault="001A300E" w:rsidP="001A300E">
      <w:pPr>
        <w:pStyle w:val="Textpsmene"/>
        <w:numPr>
          <w:ilvl w:val="0"/>
          <w:numId w:val="0"/>
        </w:numPr>
        <w:spacing w:line="276" w:lineRule="auto"/>
        <w:ind w:right="-2"/>
        <w:rPr>
          <w:rFonts w:ascii="Book Antiqua" w:hAnsi="Book Antiqua" w:cs="Arial"/>
          <w:sz w:val="20"/>
        </w:rPr>
      </w:pPr>
    </w:p>
    <w:p w14:paraId="3A15C631" w14:textId="77777777" w:rsidR="00D1619D" w:rsidRPr="00580B62" w:rsidRDefault="00D1619D" w:rsidP="00D1619D">
      <w:pPr>
        <w:pStyle w:val="Textpsmene"/>
        <w:numPr>
          <w:ilvl w:val="0"/>
          <w:numId w:val="0"/>
        </w:numPr>
        <w:spacing w:line="276" w:lineRule="auto"/>
        <w:ind w:left="425" w:right="-2"/>
        <w:jc w:val="right"/>
        <w:rPr>
          <w:rFonts w:ascii="Book Antiqua" w:hAnsi="Book Antiqua" w:cs="Arial"/>
          <w:sz w:val="20"/>
        </w:rPr>
      </w:pPr>
      <w:r w:rsidRPr="00580B62">
        <w:rPr>
          <w:rFonts w:ascii="Book Antiqua" w:hAnsi="Book Antiqua" w:cs="Arial"/>
          <w:sz w:val="20"/>
        </w:rPr>
        <w:t>..……………………………………………………………….</w:t>
      </w:r>
    </w:p>
    <w:p w14:paraId="3A15C632" w14:textId="77777777" w:rsidR="00D1619D" w:rsidRPr="00580B62" w:rsidRDefault="00D1619D" w:rsidP="006C3848">
      <w:pPr>
        <w:pStyle w:val="Textpsmene"/>
        <w:numPr>
          <w:ilvl w:val="0"/>
          <w:numId w:val="0"/>
        </w:numPr>
        <w:spacing w:line="276" w:lineRule="auto"/>
        <w:ind w:left="2410" w:right="-2"/>
        <w:jc w:val="right"/>
        <w:rPr>
          <w:rFonts w:ascii="Book Antiqua" w:hAnsi="Book Antiqua" w:cs="Arial"/>
          <w:sz w:val="20"/>
        </w:rPr>
      </w:pPr>
      <w:r w:rsidRPr="00580B62">
        <w:rPr>
          <w:rFonts w:ascii="Book Antiqua" w:hAnsi="Book Antiqua" w:cs="Arial"/>
          <w:sz w:val="20"/>
        </w:rPr>
        <w:t xml:space="preserve">podpis osoby oprávněné jednat jménem či za </w:t>
      </w:r>
      <w:r w:rsidR="006C3848">
        <w:rPr>
          <w:rFonts w:ascii="Book Antiqua" w:hAnsi="Book Antiqua" w:cs="Arial"/>
          <w:sz w:val="20"/>
        </w:rPr>
        <w:t>účastníka zadávacího řízení</w:t>
      </w:r>
    </w:p>
    <w:sectPr w:rsidR="00D1619D" w:rsidRPr="00580B62" w:rsidSect="00FA1A5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5C635" w14:textId="77777777" w:rsidR="00E25D59" w:rsidRPr="00946D63" w:rsidRDefault="00E25D59" w:rsidP="00F4486B">
      <w:pPr>
        <w:rPr>
          <w:rFonts w:ascii="Times New Roman" w:hAnsi="Times New Roman"/>
          <w:lang w:eastAsia="cs-CZ"/>
        </w:rPr>
      </w:pPr>
      <w:r>
        <w:separator/>
      </w:r>
    </w:p>
  </w:endnote>
  <w:endnote w:type="continuationSeparator" w:id="0">
    <w:p w14:paraId="3A15C636" w14:textId="77777777" w:rsidR="00E25D59" w:rsidRPr="00946D63" w:rsidRDefault="00E25D59" w:rsidP="00F4486B">
      <w:pPr>
        <w:rPr>
          <w:rFonts w:ascii="Times New Roman" w:hAnsi="Times New Roman"/>
          <w:lang w:eastAsia="cs-CZ"/>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1C121" w14:textId="77777777" w:rsidR="003E480A" w:rsidRDefault="003E480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5C638" w14:textId="77777777" w:rsidR="00580B62" w:rsidRDefault="00580B62">
    <w:pPr>
      <w:pStyle w:val="Zpat"/>
      <w:jc w:val="center"/>
      <w:rPr>
        <w:sz w:val="16"/>
        <w:szCs w:val="16"/>
      </w:rPr>
    </w:pPr>
  </w:p>
  <w:p w14:paraId="3A15C639" w14:textId="77777777" w:rsidR="00580B62" w:rsidRDefault="00580B62">
    <w:pPr>
      <w:pStyle w:val="Zpat"/>
      <w:jc w:val="center"/>
      <w:rPr>
        <w:sz w:val="16"/>
        <w:szCs w:val="16"/>
      </w:rPr>
    </w:pPr>
  </w:p>
  <w:p w14:paraId="3A15C63A" w14:textId="77777777" w:rsidR="00F708FA" w:rsidRPr="00F4486B" w:rsidRDefault="00F708FA">
    <w:pPr>
      <w:pStyle w:val="Zpat"/>
      <w:jc w:val="center"/>
      <w:rPr>
        <w:sz w:val="16"/>
        <w:szCs w:val="16"/>
      </w:rPr>
    </w:pPr>
    <w:r>
      <w:rPr>
        <w:sz w:val="16"/>
        <w:szCs w:val="16"/>
      </w:rPr>
      <w:t>s</w:t>
    </w:r>
    <w:r w:rsidRPr="00F4486B">
      <w:rPr>
        <w:sz w:val="16"/>
        <w:szCs w:val="16"/>
      </w:rPr>
      <w:t xml:space="preserve">trana </w:t>
    </w:r>
    <w:r w:rsidR="00522E6D" w:rsidRPr="00F4486B">
      <w:rPr>
        <w:sz w:val="16"/>
        <w:szCs w:val="16"/>
      </w:rPr>
      <w:fldChar w:fldCharType="begin"/>
    </w:r>
    <w:r w:rsidRPr="00F4486B">
      <w:rPr>
        <w:sz w:val="16"/>
        <w:szCs w:val="16"/>
      </w:rPr>
      <w:instrText xml:space="preserve"> PAGE   \* MERGEFORMAT </w:instrText>
    </w:r>
    <w:r w:rsidR="00522E6D" w:rsidRPr="00F4486B">
      <w:rPr>
        <w:sz w:val="16"/>
        <w:szCs w:val="16"/>
      </w:rPr>
      <w:fldChar w:fldCharType="separate"/>
    </w:r>
    <w:r w:rsidR="00FC1D59">
      <w:rPr>
        <w:noProof/>
        <w:sz w:val="16"/>
        <w:szCs w:val="16"/>
      </w:rPr>
      <w:t>1</w:t>
    </w:r>
    <w:r w:rsidR="00522E6D" w:rsidRPr="00F4486B">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BD112" w14:textId="77777777" w:rsidR="003E480A" w:rsidRDefault="003E480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5C633" w14:textId="77777777" w:rsidR="00E25D59" w:rsidRPr="00946D63" w:rsidRDefault="00E25D59" w:rsidP="00F4486B">
      <w:pPr>
        <w:rPr>
          <w:rFonts w:ascii="Times New Roman" w:hAnsi="Times New Roman"/>
          <w:lang w:eastAsia="cs-CZ"/>
        </w:rPr>
      </w:pPr>
      <w:r>
        <w:separator/>
      </w:r>
    </w:p>
  </w:footnote>
  <w:footnote w:type="continuationSeparator" w:id="0">
    <w:p w14:paraId="3A15C634" w14:textId="77777777" w:rsidR="00E25D59" w:rsidRPr="00946D63" w:rsidRDefault="00E25D59" w:rsidP="00F4486B">
      <w:pPr>
        <w:rPr>
          <w:rFonts w:ascii="Times New Roman" w:hAnsi="Times New Roman"/>
          <w:lang w:eastAsia="cs-CZ"/>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63288" w14:textId="77777777" w:rsidR="003E480A" w:rsidRDefault="003E480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A2319" w14:textId="3D5062C0" w:rsidR="003E480A" w:rsidRDefault="003E480A">
    <w:pPr>
      <w:pStyle w:val="Zhlav"/>
    </w:pPr>
    <w:r>
      <w:rPr>
        <w:noProof/>
      </w:rPr>
      <w:drawing>
        <wp:anchor distT="0" distB="0" distL="114300" distR="114300" simplePos="0" relativeHeight="251659264" behindDoc="0" locked="1" layoutInCell="1" allowOverlap="0" wp14:anchorId="4FE936F7" wp14:editId="0B185ABE">
          <wp:simplePos x="0" y="0"/>
          <wp:positionH relativeFrom="column">
            <wp:posOffset>0</wp:posOffset>
          </wp:positionH>
          <wp:positionV relativeFrom="page">
            <wp:posOffset>179705</wp:posOffset>
          </wp:positionV>
          <wp:extent cx="2160270" cy="482600"/>
          <wp:effectExtent l="0" t="0" r="0" b="0"/>
          <wp:wrapNone/>
          <wp:docPr id="1532089833" name="Obrázek 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089833" name="Obrázek 1" descr="Obsah obrázku text, Písmo,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270" cy="482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718BD" w14:textId="77777777" w:rsidR="003E480A" w:rsidRDefault="003E480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F"/>
    <w:multiLevelType w:val="multilevel"/>
    <w:tmpl w:val="A6742F34"/>
    <w:lvl w:ilvl="0">
      <w:start w:val="2"/>
      <w:numFmt w:val="decimal"/>
      <w:lvlText w:val="(%1)"/>
      <w:lvlJc w:val="left"/>
      <w:pPr>
        <w:tabs>
          <w:tab w:val="num" w:pos="1040"/>
        </w:tabs>
        <w:ind w:left="1247" w:hanging="567"/>
      </w:pPr>
      <w:rPr>
        <w:rFonts w:hint="default"/>
      </w:rPr>
    </w:lvl>
    <w:lvl w:ilvl="1">
      <w:start w:val="1"/>
      <w:numFmt w:val="decimal"/>
      <w:lvlText w:val="%1.%2."/>
      <w:lvlJc w:val="left"/>
      <w:pPr>
        <w:tabs>
          <w:tab w:val="num" w:pos="1760"/>
        </w:tabs>
        <w:ind w:left="1472" w:hanging="432"/>
      </w:pPr>
      <w:rPr>
        <w:rFonts w:hint="default"/>
      </w:rPr>
    </w:lvl>
    <w:lvl w:ilvl="2">
      <w:start w:val="1"/>
      <w:numFmt w:val="decimal"/>
      <w:lvlText w:val="%1.%2.%3."/>
      <w:lvlJc w:val="left"/>
      <w:pPr>
        <w:tabs>
          <w:tab w:val="num" w:pos="2120"/>
        </w:tabs>
        <w:ind w:left="1904" w:hanging="504"/>
      </w:pPr>
      <w:rPr>
        <w:rFonts w:hint="default"/>
      </w:rPr>
    </w:lvl>
    <w:lvl w:ilvl="3">
      <w:start w:val="1"/>
      <w:numFmt w:val="decimal"/>
      <w:lvlText w:val="%1.%2.%3.%4."/>
      <w:lvlJc w:val="left"/>
      <w:pPr>
        <w:tabs>
          <w:tab w:val="num" w:pos="2840"/>
        </w:tabs>
        <w:ind w:left="2408" w:hanging="648"/>
      </w:pPr>
      <w:rPr>
        <w:rFonts w:hint="default"/>
      </w:rPr>
    </w:lvl>
    <w:lvl w:ilvl="4">
      <w:start w:val="1"/>
      <w:numFmt w:val="decimal"/>
      <w:lvlText w:val="(%5)"/>
      <w:lvlJc w:val="left"/>
      <w:pPr>
        <w:tabs>
          <w:tab w:val="num" w:pos="680"/>
        </w:tabs>
        <w:ind w:left="0" w:firstLine="0"/>
      </w:pPr>
      <w:rPr>
        <w:rFonts w:hint="default"/>
      </w:rPr>
    </w:lvl>
    <w:lvl w:ilvl="5">
      <w:start w:val="2"/>
      <w:numFmt w:val="lowerLetter"/>
      <w:lvlText w:val="%6)"/>
      <w:lvlJc w:val="left"/>
      <w:pPr>
        <w:tabs>
          <w:tab w:val="num" w:pos="1051"/>
        </w:tabs>
        <w:ind w:left="1051" w:hanging="341"/>
      </w:pPr>
      <w:rPr>
        <w:rFonts w:hint="default"/>
      </w:rPr>
    </w:lvl>
    <w:lvl w:ilvl="6">
      <w:start w:val="1"/>
      <w:numFmt w:val="lowerRoman"/>
      <w:lvlText w:val="%7."/>
      <w:lvlJc w:val="left"/>
      <w:pPr>
        <w:tabs>
          <w:tab w:val="num" w:pos="29"/>
        </w:tabs>
        <w:ind w:left="1050" w:hanging="340"/>
      </w:pPr>
      <w:rPr>
        <w:rFonts w:hint="default"/>
      </w:rPr>
    </w:lvl>
    <w:lvl w:ilvl="7">
      <w:start w:val="1"/>
      <w:numFmt w:val="decimal"/>
      <w:lvlText w:val="%1.%2.%3.%4.%5.%6.%7.%8."/>
      <w:lvlJc w:val="left"/>
      <w:pPr>
        <w:tabs>
          <w:tab w:val="num" w:pos="5360"/>
        </w:tabs>
        <w:ind w:left="4424" w:hanging="1224"/>
      </w:pPr>
      <w:rPr>
        <w:rFonts w:hint="default"/>
      </w:rPr>
    </w:lvl>
    <w:lvl w:ilvl="8">
      <w:start w:val="1"/>
      <w:numFmt w:val="decimal"/>
      <w:lvlText w:val="%1.%2.%3.%4.%5.%6.%7.%8.%9."/>
      <w:lvlJc w:val="left"/>
      <w:pPr>
        <w:tabs>
          <w:tab w:val="num" w:pos="5720"/>
        </w:tabs>
        <w:ind w:left="5000" w:hanging="1440"/>
      </w:pPr>
      <w:rPr>
        <w:rFonts w:hint="default"/>
      </w:rPr>
    </w:lvl>
  </w:abstractNum>
  <w:abstractNum w:abstractNumId="1" w15:restartNumberingAfterBreak="0">
    <w:nsid w:val="02E250FB"/>
    <w:multiLevelType w:val="multilevel"/>
    <w:tmpl w:val="B38C904A"/>
    <w:lvl w:ilvl="0">
      <w:start w:val="2"/>
      <w:numFmt w:val="decimal"/>
      <w:lvlText w:val="(%1)"/>
      <w:lvlJc w:val="left"/>
      <w:pPr>
        <w:tabs>
          <w:tab w:val="num" w:pos="1040"/>
        </w:tabs>
        <w:ind w:left="1247" w:hanging="567"/>
      </w:pPr>
      <w:rPr>
        <w:rFonts w:hint="default"/>
      </w:rPr>
    </w:lvl>
    <w:lvl w:ilvl="1">
      <w:start w:val="1"/>
      <w:numFmt w:val="decimal"/>
      <w:lvlText w:val="%1.%2."/>
      <w:lvlJc w:val="left"/>
      <w:pPr>
        <w:tabs>
          <w:tab w:val="num" w:pos="1760"/>
        </w:tabs>
        <w:ind w:left="1472" w:hanging="432"/>
      </w:pPr>
      <w:rPr>
        <w:rFonts w:hint="default"/>
      </w:rPr>
    </w:lvl>
    <w:lvl w:ilvl="2">
      <w:start w:val="1"/>
      <w:numFmt w:val="decimal"/>
      <w:lvlText w:val="%1.%2.%3."/>
      <w:lvlJc w:val="left"/>
      <w:pPr>
        <w:tabs>
          <w:tab w:val="num" w:pos="2120"/>
        </w:tabs>
        <w:ind w:left="1904" w:hanging="504"/>
      </w:pPr>
      <w:rPr>
        <w:rFonts w:hint="default"/>
      </w:rPr>
    </w:lvl>
    <w:lvl w:ilvl="3">
      <w:start w:val="1"/>
      <w:numFmt w:val="decimal"/>
      <w:lvlText w:val="%1.%2.%3.%4."/>
      <w:lvlJc w:val="left"/>
      <w:pPr>
        <w:tabs>
          <w:tab w:val="num" w:pos="2840"/>
        </w:tabs>
        <w:ind w:left="2408" w:hanging="648"/>
      </w:pPr>
      <w:rPr>
        <w:rFonts w:hint="default"/>
      </w:rPr>
    </w:lvl>
    <w:lvl w:ilvl="4">
      <w:start w:val="1"/>
      <w:numFmt w:val="decimal"/>
      <w:lvlText w:val="(%5)"/>
      <w:lvlJc w:val="left"/>
      <w:pPr>
        <w:tabs>
          <w:tab w:val="num" w:pos="680"/>
        </w:tabs>
        <w:ind w:left="0" w:firstLine="0"/>
      </w:pPr>
      <w:rPr>
        <w:rFonts w:hint="default"/>
      </w:rPr>
    </w:lvl>
    <w:lvl w:ilvl="5">
      <w:start w:val="1"/>
      <w:numFmt w:val="lowerLetter"/>
      <w:lvlText w:val="%6)"/>
      <w:lvlJc w:val="left"/>
      <w:pPr>
        <w:tabs>
          <w:tab w:val="num" w:pos="1051"/>
        </w:tabs>
        <w:ind w:left="1051" w:hanging="341"/>
      </w:pPr>
      <w:rPr>
        <w:rFonts w:hint="default"/>
      </w:rPr>
    </w:lvl>
    <w:lvl w:ilvl="6">
      <w:start w:val="1"/>
      <w:numFmt w:val="lowerRoman"/>
      <w:lvlText w:val="%7."/>
      <w:lvlJc w:val="left"/>
      <w:pPr>
        <w:tabs>
          <w:tab w:val="num" w:pos="29"/>
        </w:tabs>
        <w:ind w:left="1050" w:hanging="340"/>
      </w:pPr>
      <w:rPr>
        <w:rFonts w:hint="default"/>
      </w:rPr>
    </w:lvl>
    <w:lvl w:ilvl="7">
      <w:start w:val="1"/>
      <w:numFmt w:val="decimal"/>
      <w:lvlText w:val="%1.%2.%3.%4.%5.%6.%7.%8."/>
      <w:lvlJc w:val="left"/>
      <w:pPr>
        <w:tabs>
          <w:tab w:val="num" w:pos="5360"/>
        </w:tabs>
        <w:ind w:left="4424" w:hanging="1224"/>
      </w:pPr>
      <w:rPr>
        <w:rFonts w:hint="default"/>
      </w:rPr>
    </w:lvl>
    <w:lvl w:ilvl="8">
      <w:start w:val="1"/>
      <w:numFmt w:val="decimal"/>
      <w:lvlText w:val="%1.%2.%3.%4.%5.%6.%7.%8.%9."/>
      <w:lvlJc w:val="left"/>
      <w:pPr>
        <w:tabs>
          <w:tab w:val="num" w:pos="5720"/>
        </w:tabs>
        <w:ind w:left="5000" w:hanging="1440"/>
      </w:pPr>
      <w:rPr>
        <w:rFonts w:hint="default"/>
      </w:rPr>
    </w:lvl>
  </w:abstractNum>
  <w:abstractNum w:abstractNumId="2" w15:restartNumberingAfterBreak="0">
    <w:nsid w:val="172A65F8"/>
    <w:multiLevelType w:val="multilevel"/>
    <w:tmpl w:val="68B2CBA4"/>
    <w:lvl w:ilvl="0">
      <w:start w:val="1"/>
      <w:numFmt w:val="bullet"/>
      <w:lvlText w:val=""/>
      <w:lvlJc w:val="left"/>
      <w:pPr>
        <w:tabs>
          <w:tab w:val="num" w:pos="360"/>
        </w:tabs>
        <w:ind w:left="36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DA7DAF"/>
    <w:multiLevelType w:val="hybridMultilevel"/>
    <w:tmpl w:val="EFEE16D4"/>
    <w:lvl w:ilvl="0" w:tplc="04050017">
      <w:start w:val="1"/>
      <w:numFmt w:val="lowerLetter"/>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4" w15:restartNumberingAfterBreak="0">
    <w:nsid w:val="27F76758"/>
    <w:multiLevelType w:val="hybridMultilevel"/>
    <w:tmpl w:val="ECB0A3A6"/>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4F8E9420">
      <w:start w:val="1"/>
      <w:numFmt w:val="lowerLetter"/>
      <w:lvlText w:val="%3)"/>
      <w:lvlJc w:val="left"/>
      <w:pPr>
        <w:tabs>
          <w:tab w:val="num" w:pos="2340"/>
        </w:tabs>
        <w:ind w:left="2340" w:hanging="360"/>
      </w:pPr>
      <w:rPr>
        <w:rFonts w:hint="default"/>
        <w:b w:val="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C0586B8E">
      <w:start w:val="1"/>
      <w:numFmt w:val="lowerLetter"/>
      <w:pStyle w:val="Textpsmene"/>
      <w:lvlText w:val="%8."/>
      <w:lvlJc w:val="left"/>
      <w:pPr>
        <w:tabs>
          <w:tab w:val="num" w:pos="5760"/>
        </w:tabs>
        <w:ind w:left="5760" w:hanging="360"/>
      </w:pPr>
      <w:rPr>
        <w:color w:val="auto"/>
      </w:rPr>
    </w:lvl>
    <w:lvl w:ilvl="8" w:tplc="0405001B" w:tentative="1">
      <w:start w:val="1"/>
      <w:numFmt w:val="lowerRoman"/>
      <w:lvlText w:val="%9."/>
      <w:lvlJc w:val="right"/>
      <w:pPr>
        <w:tabs>
          <w:tab w:val="num" w:pos="6480"/>
        </w:tabs>
        <w:ind w:left="6480" w:hanging="180"/>
      </w:pPr>
    </w:lvl>
  </w:abstractNum>
  <w:abstractNum w:abstractNumId="5" w15:restartNumberingAfterBreak="0">
    <w:nsid w:val="300D160D"/>
    <w:multiLevelType w:val="hybridMultilevel"/>
    <w:tmpl w:val="A7D4057E"/>
    <w:lvl w:ilvl="0" w:tplc="4F8E9420">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0DD1596"/>
    <w:multiLevelType w:val="multilevel"/>
    <w:tmpl w:val="414C8D50"/>
    <w:lvl w:ilvl="0">
      <w:start w:val="1"/>
      <w:numFmt w:val="lowerLetter"/>
      <w:pStyle w:val="Odrazka1"/>
      <w:lvlText w:val="%1)"/>
      <w:lvlJc w:val="left"/>
      <w:pPr>
        <w:tabs>
          <w:tab w:val="num" w:pos="397"/>
        </w:tabs>
        <w:ind w:left="397" w:hanging="397"/>
      </w:pPr>
      <w:rPr>
        <w:rFonts w:hint="default"/>
      </w:rPr>
    </w:lvl>
    <w:lvl w:ilvl="1">
      <w:start w:val="1"/>
      <w:numFmt w:val="lowerRoman"/>
      <w:pStyle w:val="Odrazka2"/>
      <w:lvlText w:val="(%2)"/>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Odrazka3"/>
      <w:lvlText w:val=""/>
      <w:lvlJc w:val="left"/>
      <w:pPr>
        <w:tabs>
          <w:tab w:val="num" w:pos="1304"/>
        </w:tabs>
        <w:ind w:left="1304" w:hanging="51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425D2244"/>
    <w:multiLevelType w:val="hybridMultilevel"/>
    <w:tmpl w:val="80220A50"/>
    <w:lvl w:ilvl="0" w:tplc="0405000F">
      <w:start w:val="1"/>
      <w:numFmt w:val="decimal"/>
      <w:lvlText w:val="%1."/>
      <w:lvlJc w:val="left"/>
      <w:pPr>
        <w:tabs>
          <w:tab w:val="num" w:pos="1069"/>
        </w:tabs>
        <w:ind w:left="1069" w:hanging="360"/>
      </w:pPr>
      <w:rPr>
        <w:rFonts w:hint="default"/>
        <w:b w:val="0"/>
        <w:bCs w:val="0"/>
      </w:rPr>
    </w:lvl>
    <w:lvl w:ilvl="1" w:tplc="04050019">
      <w:start w:val="1"/>
      <w:numFmt w:val="lowerLetter"/>
      <w:lvlText w:val="%2."/>
      <w:lvlJc w:val="left"/>
      <w:pPr>
        <w:tabs>
          <w:tab w:val="num" w:pos="1789"/>
        </w:tabs>
        <w:ind w:left="1789" w:hanging="360"/>
      </w:pPr>
    </w:lvl>
    <w:lvl w:ilvl="2" w:tplc="0405001B">
      <w:start w:val="1"/>
      <w:numFmt w:val="lowerRoman"/>
      <w:lvlText w:val="%3."/>
      <w:lvlJc w:val="right"/>
      <w:pPr>
        <w:tabs>
          <w:tab w:val="num" w:pos="2509"/>
        </w:tabs>
        <w:ind w:left="2509" w:hanging="180"/>
      </w:pPr>
    </w:lvl>
    <w:lvl w:ilvl="3" w:tplc="0405000F">
      <w:start w:val="1"/>
      <w:numFmt w:val="decimal"/>
      <w:lvlText w:val="%4."/>
      <w:lvlJc w:val="left"/>
      <w:pPr>
        <w:tabs>
          <w:tab w:val="num" w:pos="3229"/>
        </w:tabs>
        <w:ind w:left="3229" w:hanging="360"/>
      </w:pPr>
    </w:lvl>
    <w:lvl w:ilvl="4" w:tplc="04050019">
      <w:start w:val="1"/>
      <w:numFmt w:val="lowerLetter"/>
      <w:lvlText w:val="%5."/>
      <w:lvlJc w:val="left"/>
      <w:pPr>
        <w:tabs>
          <w:tab w:val="num" w:pos="3949"/>
        </w:tabs>
        <w:ind w:left="3949" w:hanging="360"/>
      </w:pPr>
    </w:lvl>
    <w:lvl w:ilvl="5" w:tplc="0405001B">
      <w:start w:val="1"/>
      <w:numFmt w:val="lowerRoman"/>
      <w:lvlText w:val="%6."/>
      <w:lvlJc w:val="right"/>
      <w:pPr>
        <w:tabs>
          <w:tab w:val="num" w:pos="4669"/>
        </w:tabs>
        <w:ind w:left="4669" w:hanging="180"/>
      </w:pPr>
    </w:lvl>
    <w:lvl w:ilvl="6" w:tplc="0405000F">
      <w:start w:val="1"/>
      <w:numFmt w:val="decimal"/>
      <w:lvlText w:val="%7."/>
      <w:lvlJc w:val="left"/>
      <w:pPr>
        <w:tabs>
          <w:tab w:val="num" w:pos="5389"/>
        </w:tabs>
        <w:ind w:left="5389" w:hanging="360"/>
      </w:pPr>
    </w:lvl>
    <w:lvl w:ilvl="7" w:tplc="04050019">
      <w:start w:val="1"/>
      <w:numFmt w:val="lowerLetter"/>
      <w:lvlText w:val="%8."/>
      <w:lvlJc w:val="left"/>
      <w:pPr>
        <w:tabs>
          <w:tab w:val="num" w:pos="6109"/>
        </w:tabs>
        <w:ind w:left="6109" w:hanging="360"/>
      </w:pPr>
    </w:lvl>
    <w:lvl w:ilvl="8" w:tplc="0405001B">
      <w:start w:val="1"/>
      <w:numFmt w:val="lowerRoman"/>
      <w:lvlText w:val="%9."/>
      <w:lvlJc w:val="right"/>
      <w:pPr>
        <w:tabs>
          <w:tab w:val="num" w:pos="6829"/>
        </w:tabs>
        <w:ind w:left="6829" w:hanging="180"/>
      </w:pPr>
    </w:lvl>
  </w:abstractNum>
  <w:abstractNum w:abstractNumId="8" w15:restartNumberingAfterBreak="0">
    <w:nsid w:val="47BF1B33"/>
    <w:multiLevelType w:val="hybridMultilevel"/>
    <w:tmpl w:val="8370C062"/>
    <w:lvl w:ilvl="0" w:tplc="04050001">
      <w:start w:val="1"/>
      <w:numFmt w:val="decimal"/>
      <w:lvlText w:val="%1)"/>
      <w:lvlJc w:val="left"/>
      <w:pPr>
        <w:tabs>
          <w:tab w:val="num" w:pos="720"/>
        </w:tabs>
        <w:ind w:left="720" w:hanging="360"/>
      </w:pPr>
      <w:rPr>
        <w:rFonts w:hint="default"/>
      </w:rPr>
    </w:lvl>
    <w:lvl w:ilvl="1" w:tplc="0405000B"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9" w15:restartNumberingAfterBreak="0">
    <w:nsid w:val="57DA1A46"/>
    <w:multiLevelType w:val="multilevel"/>
    <w:tmpl w:val="1D522D36"/>
    <w:lvl w:ilvl="0">
      <w:start w:val="1"/>
      <w:numFmt w:val="decimal"/>
      <w:pStyle w:val="PFI-odstavec"/>
      <w:lvlText w:val="%1."/>
      <w:lvlJc w:val="left"/>
      <w:pPr>
        <w:tabs>
          <w:tab w:val="num" w:pos="1040"/>
        </w:tabs>
        <w:ind w:left="1247" w:hanging="567"/>
      </w:pPr>
      <w:rPr>
        <w:rFonts w:hint="default"/>
      </w:rPr>
    </w:lvl>
    <w:lvl w:ilvl="1">
      <w:start w:val="1"/>
      <w:numFmt w:val="decimal"/>
      <w:lvlText w:val="%1.%2."/>
      <w:lvlJc w:val="left"/>
      <w:pPr>
        <w:tabs>
          <w:tab w:val="num" w:pos="1760"/>
        </w:tabs>
        <w:ind w:left="1472" w:hanging="432"/>
      </w:pPr>
      <w:rPr>
        <w:rFonts w:hint="default"/>
      </w:rPr>
    </w:lvl>
    <w:lvl w:ilvl="2">
      <w:start w:val="1"/>
      <w:numFmt w:val="decimal"/>
      <w:lvlText w:val="%1.%2.%3."/>
      <w:lvlJc w:val="left"/>
      <w:pPr>
        <w:tabs>
          <w:tab w:val="num" w:pos="2120"/>
        </w:tabs>
        <w:ind w:left="1904" w:hanging="504"/>
      </w:pPr>
      <w:rPr>
        <w:rFonts w:hint="default"/>
      </w:rPr>
    </w:lvl>
    <w:lvl w:ilvl="3">
      <w:start w:val="1"/>
      <w:numFmt w:val="decimal"/>
      <w:lvlText w:val="%1.%2.%3.%4."/>
      <w:lvlJc w:val="left"/>
      <w:pPr>
        <w:tabs>
          <w:tab w:val="num" w:pos="2840"/>
        </w:tabs>
        <w:ind w:left="2408" w:hanging="648"/>
      </w:pPr>
      <w:rPr>
        <w:rFonts w:hint="default"/>
      </w:rPr>
    </w:lvl>
    <w:lvl w:ilvl="4">
      <w:start w:val="1"/>
      <w:numFmt w:val="decimal"/>
      <w:lvlRestart w:val="3"/>
      <w:pStyle w:val="PFI-odstavec"/>
      <w:lvlText w:val="(%5)"/>
      <w:lvlJc w:val="left"/>
      <w:pPr>
        <w:tabs>
          <w:tab w:val="num" w:pos="680"/>
        </w:tabs>
        <w:ind w:left="0" w:firstLine="0"/>
      </w:pPr>
      <w:rPr>
        <w:rFonts w:hint="default"/>
        <w:b w:val="0"/>
        <w:strike w:val="0"/>
        <w:color w:val="auto"/>
      </w:rPr>
    </w:lvl>
    <w:lvl w:ilvl="5">
      <w:start w:val="1"/>
      <w:numFmt w:val="lowerLetter"/>
      <w:pStyle w:val="PFI-pismeno"/>
      <w:lvlText w:val="%6)"/>
      <w:lvlJc w:val="left"/>
      <w:pPr>
        <w:tabs>
          <w:tab w:val="num" w:pos="1051"/>
        </w:tabs>
        <w:ind w:left="1051" w:hanging="341"/>
      </w:pPr>
      <w:rPr>
        <w:rFonts w:hint="default"/>
      </w:rPr>
    </w:lvl>
    <w:lvl w:ilvl="6">
      <w:start w:val="1"/>
      <w:numFmt w:val="lowerRoman"/>
      <w:pStyle w:val="PFI-msk"/>
      <w:lvlText w:val="%7."/>
      <w:lvlJc w:val="left"/>
      <w:pPr>
        <w:tabs>
          <w:tab w:val="num" w:pos="29"/>
        </w:tabs>
        <w:ind w:left="1050" w:hanging="340"/>
      </w:pPr>
      <w:rPr>
        <w:rFonts w:hint="default"/>
      </w:rPr>
    </w:lvl>
    <w:lvl w:ilvl="7">
      <w:start w:val="1"/>
      <w:numFmt w:val="decimal"/>
      <w:lvlText w:val="%1.%2.%3.%4.%5.%6.%7.%8."/>
      <w:lvlJc w:val="left"/>
      <w:pPr>
        <w:tabs>
          <w:tab w:val="num" w:pos="5360"/>
        </w:tabs>
        <w:ind w:left="4424" w:hanging="1224"/>
      </w:pPr>
      <w:rPr>
        <w:rFonts w:hint="default"/>
      </w:rPr>
    </w:lvl>
    <w:lvl w:ilvl="8">
      <w:start w:val="1"/>
      <w:numFmt w:val="decimal"/>
      <w:lvlText w:val="%1.%2.%3.%4.%5.%6.%7.%8.%9."/>
      <w:lvlJc w:val="left"/>
      <w:pPr>
        <w:tabs>
          <w:tab w:val="num" w:pos="5720"/>
        </w:tabs>
        <w:ind w:left="5000" w:hanging="1440"/>
      </w:pPr>
      <w:rPr>
        <w:rFonts w:hint="default"/>
      </w:rPr>
    </w:lvl>
  </w:abstractNum>
  <w:abstractNum w:abstractNumId="10" w15:restartNumberingAfterBreak="0">
    <w:nsid w:val="5CB5532F"/>
    <w:multiLevelType w:val="hybridMultilevel"/>
    <w:tmpl w:val="DF963B66"/>
    <w:lvl w:ilvl="0" w:tplc="A378E57E">
      <w:start w:val="2"/>
      <w:numFmt w:val="decimal"/>
      <w:lvlText w:val="%1."/>
      <w:lvlJc w:val="left"/>
      <w:pPr>
        <w:ind w:left="644"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4125A54"/>
    <w:multiLevelType w:val="hybridMultilevel"/>
    <w:tmpl w:val="0CFC78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5401305"/>
    <w:multiLevelType w:val="hybridMultilevel"/>
    <w:tmpl w:val="A6E4F6E6"/>
    <w:lvl w:ilvl="0" w:tplc="C31E107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6BD2BEE"/>
    <w:multiLevelType w:val="hybridMultilevel"/>
    <w:tmpl w:val="EE362D8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B4D32CE"/>
    <w:multiLevelType w:val="hybridMultilevel"/>
    <w:tmpl w:val="F18E8A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F8976CD"/>
    <w:multiLevelType w:val="hybridMultilevel"/>
    <w:tmpl w:val="F2B0DB6C"/>
    <w:lvl w:ilvl="0" w:tplc="4F8E9420">
      <w:start w:val="1"/>
      <w:numFmt w:val="lowerLetter"/>
      <w:lvlText w:val="%1)"/>
      <w:lvlJc w:val="left"/>
      <w:pPr>
        <w:tabs>
          <w:tab w:val="num" w:pos="720"/>
        </w:tabs>
        <w:ind w:left="720" w:hanging="360"/>
      </w:pPr>
      <w:rPr>
        <w:rFonts w:hint="default"/>
        <w:b w:val="0"/>
      </w:rPr>
    </w:lvl>
    <w:lvl w:ilvl="1" w:tplc="8B42DD74" w:tentative="1">
      <w:start w:val="1"/>
      <w:numFmt w:val="lowerLetter"/>
      <w:lvlText w:val="%2."/>
      <w:lvlJc w:val="left"/>
      <w:pPr>
        <w:tabs>
          <w:tab w:val="num" w:pos="1440"/>
        </w:tabs>
        <w:ind w:left="1440" w:hanging="360"/>
      </w:pPr>
    </w:lvl>
    <w:lvl w:ilvl="2" w:tplc="4A70FA84" w:tentative="1">
      <w:start w:val="1"/>
      <w:numFmt w:val="lowerRoman"/>
      <w:lvlText w:val="%3."/>
      <w:lvlJc w:val="right"/>
      <w:pPr>
        <w:tabs>
          <w:tab w:val="num" w:pos="2160"/>
        </w:tabs>
        <w:ind w:left="2160" w:hanging="180"/>
      </w:pPr>
    </w:lvl>
    <w:lvl w:ilvl="3" w:tplc="26F4B7AC" w:tentative="1">
      <w:start w:val="1"/>
      <w:numFmt w:val="decimal"/>
      <w:lvlText w:val="%4."/>
      <w:lvlJc w:val="left"/>
      <w:pPr>
        <w:tabs>
          <w:tab w:val="num" w:pos="2880"/>
        </w:tabs>
        <w:ind w:left="2880" w:hanging="360"/>
      </w:pPr>
    </w:lvl>
    <w:lvl w:ilvl="4" w:tplc="FA820902" w:tentative="1">
      <w:start w:val="1"/>
      <w:numFmt w:val="lowerLetter"/>
      <w:lvlText w:val="%5."/>
      <w:lvlJc w:val="left"/>
      <w:pPr>
        <w:tabs>
          <w:tab w:val="num" w:pos="3600"/>
        </w:tabs>
        <w:ind w:left="3600" w:hanging="360"/>
      </w:pPr>
    </w:lvl>
    <w:lvl w:ilvl="5" w:tplc="14A2CAE2" w:tentative="1">
      <w:start w:val="1"/>
      <w:numFmt w:val="lowerRoman"/>
      <w:lvlText w:val="%6."/>
      <w:lvlJc w:val="right"/>
      <w:pPr>
        <w:tabs>
          <w:tab w:val="num" w:pos="4320"/>
        </w:tabs>
        <w:ind w:left="4320" w:hanging="180"/>
      </w:pPr>
    </w:lvl>
    <w:lvl w:ilvl="6" w:tplc="E006E52A" w:tentative="1">
      <w:start w:val="1"/>
      <w:numFmt w:val="decimal"/>
      <w:lvlText w:val="%7."/>
      <w:lvlJc w:val="left"/>
      <w:pPr>
        <w:tabs>
          <w:tab w:val="num" w:pos="5040"/>
        </w:tabs>
        <w:ind w:left="5040" w:hanging="360"/>
      </w:pPr>
    </w:lvl>
    <w:lvl w:ilvl="7" w:tplc="30B29884" w:tentative="1">
      <w:start w:val="1"/>
      <w:numFmt w:val="lowerLetter"/>
      <w:lvlText w:val="%8."/>
      <w:lvlJc w:val="left"/>
      <w:pPr>
        <w:tabs>
          <w:tab w:val="num" w:pos="5760"/>
        </w:tabs>
        <w:ind w:left="5760" w:hanging="360"/>
      </w:pPr>
    </w:lvl>
    <w:lvl w:ilvl="8" w:tplc="A71C7D66" w:tentative="1">
      <w:start w:val="1"/>
      <w:numFmt w:val="lowerRoman"/>
      <w:lvlText w:val="%9."/>
      <w:lvlJc w:val="right"/>
      <w:pPr>
        <w:tabs>
          <w:tab w:val="num" w:pos="6480"/>
        </w:tabs>
        <w:ind w:left="6480" w:hanging="180"/>
      </w:pPr>
    </w:lvl>
  </w:abstractNum>
  <w:num w:numId="1" w16cid:durableId="1941644725">
    <w:abstractNumId w:val="4"/>
  </w:num>
  <w:num w:numId="2" w16cid:durableId="1680767652">
    <w:abstractNumId w:val="2"/>
  </w:num>
  <w:num w:numId="3" w16cid:durableId="1396319382">
    <w:abstractNumId w:val="6"/>
  </w:num>
  <w:num w:numId="4" w16cid:durableId="1770545700">
    <w:abstractNumId w:val="15"/>
  </w:num>
  <w:num w:numId="5" w16cid:durableId="2282667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6456128">
    <w:abstractNumId w:val="10"/>
  </w:num>
  <w:num w:numId="7" w16cid:durableId="595939308">
    <w:abstractNumId w:val="7"/>
  </w:num>
  <w:num w:numId="8" w16cid:durableId="1485661443">
    <w:abstractNumId w:val="4"/>
  </w:num>
  <w:num w:numId="9" w16cid:durableId="2105607830">
    <w:abstractNumId w:val="4"/>
  </w:num>
  <w:num w:numId="10" w16cid:durableId="478806858">
    <w:abstractNumId w:val="9"/>
  </w:num>
  <w:num w:numId="11" w16cid:durableId="531303462">
    <w:abstractNumId w:val="0"/>
  </w:num>
  <w:num w:numId="12" w16cid:durableId="12409393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996667">
    <w:abstractNumId w:val="1"/>
  </w:num>
  <w:num w:numId="14" w16cid:durableId="480926497">
    <w:abstractNumId w:val="5"/>
  </w:num>
  <w:num w:numId="15" w16cid:durableId="33584168">
    <w:abstractNumId w:val="11"/>
  </w:num>
  <w:num w:numId="16" w16cid:durableId="1416436835">
    <w:abstractNumId w:val="3"/>
  </w:num>
  <w:num w:numId="17" w16cid:durableId="1685210814">
    <w:abstractNumId w:val="8"/>
  </w:num>
  <w:num w:numId="18" w16cid:durableId="1293052320">
    <w:abstractNumId w:val="13"/>
  </w:num>
  <w:num w:numId="19" w16cid:durableId="1009138100">
    <w:abstractNumId w:val="12"/>
  </w:num>
  <w:num w:numId="20" w16cid:durableId="5982158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86B"/>
    <w:rsid w:val="00002574"/>
    <w:rsid w:val="00004BE8"/>
    <w:rsid w:val="0000671F"/>
    <w:rsid w:val="00027276"/>
    <w:rsid w:val="0004560A"/>
    <w:rsid w:val="00074B3E"/>
    <w:rsid w:val="0008256F"/>
    <w:rsid w:val="000A155E"/>
    <w:rsid w:val="000A6428"/>
    <w:rsid w:val="000C123B"/>
    <w:rsid w:val="000C7A2D"/>
    <w:rsid w:val="000D4590"/>
    <w:rsid w:val="000D5CD4"/>
    <w:rsid w:val="000D604D"/>
    <w:rsid w:val="000D73B5"/>
    <w:rsid w:val="000D7D37"/>
    <w:rsid w:val="000E2AD7"/>
    <w:rsid w:val="00113864"/>
    <w:rsid w:val="0012421E"/>
    <w:rsid w:val="0012441E"/>
    <w:rsid w:val="001310C7"/>
    <w:rsid w:val="001337DE"/>
    <w:rsid w:val="001365F4"/>
    <w:rsid w:val="00161B68"/>
    <w:rsid w:val="00164F9A"/>
    <w:rsid w:val="00180643"/>
    <w:rsid w:val="001855C0"/>
    <w:rsid w:val="00190333"/>
    <w:rsid w:val="001A300E"/>
    <w:rsid w:val="001B166F"/>
    <w:rsid w:val="001C01DD"/>
    <w:rsid w:val="001D0295"/>
    <w:rsid w:val="001D3B25"/>
    <w:rsid w:val="001D6264"/>
    <w:rsid w:val="001F390E"/>
    <w:rsid w:val="00216CA2"/>
    <w:rsid w:val="0022501B"/>
    <w:rsid w:val="00237B3B"/>
    <w:rsid w:val="00250117"/>
    <w:rsid w:val="00261344"/>
    <w:rsid w:val="00262DEE"/>
    <w:rsid w:val="0028330F"/>
    <w:rsid w:val="0028722F"/>
    <w:rsid w:val="00293665"/>
    <w:rsid w:val="002C4813"/>
    <w:rsid w:val="002D5DBD"/>
    <w:rsid w:val="002F1A35"/>
    <w:rsid w:val="00316370"/>
    <w:rsid w:val="00320103"/>
    <w:rsid w:val="00330586"/>
    <w:rsid w:val="00333822"/>
    <w:rsid w:val="00353D25"/>
    <w:rsid w:val="003761DF"/>
    <w:rsid w:val="0039218F"/>
    <w:rsid w:val="003B40BB"/>
    <w:rsid w:val="003B4C90"/>
    <w:rsid w:val="003B5D22"/>
    <w:rsid w:val="003C0D83"/>
    <w:rsid w:val="003D00DF"/>
    <w:rsid w:val="003D23D1"/>
    <w:rsid w:val="003E480A"/>
    <w:rsid w:val="003F45A8"/>
    <w:rsid w:val="004274D7"/>
    <w:rsid w:val="00445AE4"/>
    <w:rsid w:val="00451C05"/>
    <w:rsid w:val="00463315"/>
    <w:rsid w:val="00467CAE"/>
    <w:rsid w:val="00490CF8"/>
    <w:rsid w:val="00494B4F"/>
    <w:rsid w:val="004A54F8"/>
    <w:rsid w:val="004F0702"/>
    <w:rsid w:val="005034FA"/>
    <w:rsid w:val="00504E99"/>
    <w:rsid w:val="00507313"/>
    <w:rsid w:val="005224AB"/>
    <w:rsid w:val="00522E6D"/>
    <w:rsid w:val="0053581B"/>
    <w:rsid w:val="005512CC"/>
    <w:rsid w:val="005621DD"/>
    <w:rsid w:val="0056634C"/>
    <w:rsid w:val="0057334F"/>
    <w:rsid w:val="00580B62"/>
    <w:rsid w:val="005F4401"/>
    <w:rsid w:val="005F4463"/>
    <w:rsid w:val="00604517"/>
    <w:rsid w:val="0061404B"/>
    <w:rsid w:val="00616CDA"/>
    <w:rsid w:val="00625DF5"/>
    <w:rsid w:val="006273ED"/>
    <w:rsid w:val="00635694"/>
    <w:rsid w:val="00641DE9"/>
    <w:rsid w:val="00686815"/>
    <w:rsid w:val="00697A0C"/>
    <w:rsid w:val="006A0C92"/>
    <w:rsid w:val="006B0513"/>
    <w:rsid w:val="006B554F"/>
    <w:rsid w:val="006C3848"/>
    <w:rsid w:val="006D6486"/>
    <w:rsid w:val="006E0779"/>
    <w:rsid w:val="006E3473"/>
    <w:rsid w:val="006E366A"/>
    <w:rsid w:val="006E48A4"/>
    <w:rsid w:val="006F7A26"/>
    <w:rsid w:val="0070451A"/>
    <w:rsid w:val="00706FE2"/>
    <w:rsid w:val="007209D1"/>
    <w:rsid w:val="00730988"/>
    <w:rsid w:val="00751AF1"/>
    <w:rsid w:val="00761859"/>
    <w:rsid w:val="00766985"/>
    <w:rsid w:val="00792C9E"/>
    <w:rsid w:val="007A270F"/>
    <w:rsid w:val="007B1A57"/>
    <w:rsid w:val="0081768A"/>
    <w:rsid w:val="0083700D"/>
    <w:rsid w:val="008661D4"/>
    <w:rsid w:val="00871724"/>
    <w:rsid w:val="0087297F"/>
    <w:rsid w:val="0087555D"/>
    <w:rsid w:val="008862A6"/>
    <w:rsid w:val="008B097D"/>
    <w:rsid w:val="008B51F7"/>
    <w:rsid w:val="008B663C"/>
    <w:rsid w:val="008E1B1C"/>
    <w:rsid w:val="008F06B7"/>
    <w:rsid w:val="008F435B"/>
    <w:rsid w:val="008F7F16"/>
    <w:rsid w:val="0090311D"/>
    <w:rsid w:val="00955013"/>
    <w:rsid w:val="00981EA1"/>
    <w:rsid w:val="009824C5"/>
    <w:rsid w:val="009969F6"/>
    <w:rsid w:val="009B0FC1"/>
    <w:rsid w:val="009C5185"/>
    <w:rsid w:val="009D6D16"/>
    <w:rsid w:val="009F594A"/>
    <w:rsid w:val="00A37C8A"/>
    <w:rsid w:val="00A41E28"/>
    <w:rsid w:val="00A42387"/>
    <w:rsid w:val="00A60F6C"/>
    <w:rsid w:val="00A65BBF"/>
    <w:rsid w:val="00A74A98"/>
    <w:rsid w:val="00A805E8"/>
    <w:rsid w:val="00A862CB"/>
    <w:rsid w:val="00A93422"/>
    <w:rsid w:val="00AC4B12"/>
    <w:rsid w:val="00AE2797"/>
    <w:rsid w:val="00AE702D"/>
    <w:rsid w:val="00B20C5E"/>
    <w:rsid w:val="00B652C5"/>
    <w:rsid w:val="00B679B1"/>
    <w:rsid w:val="00B77730"/>
    <w:rsid w:val="00B921B1"/>
    <w:rsid w:val="00BC11C6"/>
    <w:rsid w:val="00BD0FE6"/>
    <w:rsid w:val="00BD3F12"/>
    <w:rsid w:val="00C159B1"/>
    <w:rsid w:val="00C619C4"/>
    <w:rsid w:val="00CA72F9"/>
    <w:rsid w:val="00CB1A48"/>
    <w:rsid w:val="00CB4752"/>
    <w:rsid w:val="00CB6FCD"/>
    <w:rsid w:val="00CC6CA9"/>
    <w:rsid w:val="00CE13DC"/>
    <w:rsid w:val="00CE3014"/>
    <w:rsid w:val="00CF00BC"/>
    <w:rsid w:val="00CF3477"/>
    <w:rsid w:val="00CF6F03"/>
    <w:rsid w:val="00D06718"/>
    <w:rsid w:val="00D1619D"/>
    <w:rsid w:val="00D503E9"/>
    <w:rsid w:val="00D73CFC"/>
    <w:rsid w:val="00D83DF7"/>
    <w:rsid w:val="00D90B8F"/>
    <w:rsid w:val="00D91A89"/>
    <w:rsid w:val="00D9410E"/>
    <w:rsid w:val="00D96200"/>
    <w:rsid w:val="00DB20AF"/>
    <w:rsid w:val="00DC2E8A"/>
    <w:rsid w:val="00DC5D7F"/>
    <w:rsid w:val="00DE207E"/>
    <w:rsid w:val="00DF06E1"/>
    <w:rsid w:val="00E16350"/>
    <w:rsid w:val="00E25D59"/>
    <w:rsid w:val="00E42875"/>
    <w:rsid w:val="00E46003"/>
    <w:rsid w:val="00E60132"/>
    <w:rsid w:val="00E642BB"/>
    <w:rsid w:val="00EA5641"/>
    <w:rsid w:val="00EA73BB"/>
    <w:rsid w:val="00EB0337"/>
    <w:rsid w:val="00EB0D27"/>
    <w:rsid w:val="00EB1D4F"/>
    <w:rsid w:val="00EB4370"/>
    <w:rsid w:val="00EC460F"/>
    <w:rsid w:val="00EC686D"/>
    <w:rsid w:val="00ED2E77"/>
    <w:rsid w:val="00EE1A5F"/>
    <w:rsid w:val="00EF1EDB"/>
    <w:rsid w:val="00EF4EEF"/>
    <w:rsid w:val="00F175B6"/>
    <w:rsid w:val="00F3234F"/>
    <w:rsid w:val="00F4486B"/>
    <w:rsid w:val="00F4495F"/>
    <w:rsid w:val="00F55BE3"/>
    <w:rsid w:val="00F55E70"/>
    <w:rsid w:val="00F64572"/>
    <w:rsid w:val="00F708FA"/>
    <w:rsid w:val="00F74357"/>
    <w:rsid w:val="00F75BEC"/>
    <w:rsid w:val="00F84A82"/>
    <w:rsid w:val="00F84CBC"/>
    <w:rsid w:val="00FA1A5D"/>
    <w:rsid w:val="00FA1EE3"/>
    <w:rsid w:val="00FC1D59"/>
    <w:rsid w:val="00FC36F2"/>
    <w:rsid w:val="00FD2B9D"/>
    <w:rsid w:val="00FD7822"/>
    <w:rsid w:val="00FF2B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A15C61B"/>
  <w15:chartTrackingRefBased/>
  <w15:docId w15:val="{8AE192BA-A6F1-48FB-8208-C48F4BD1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4486B"/>
    <w:rPr>
      <w:rFonts w:ascii="Arial" w:eastAsia="Times New Roman" w:hAnsi="Arial"/>
      <w:lang w:eastAsia="en-US"/>
    </w:rPr>
  </w:style>
  <w:style w:type="paragraph" w:styleId="Nadpis1">
    <w:name w:val="heading 1"/>
    <w:basedOn w:val="Normln"/>
    <w:next w:val="Normln"/>
    <w:link w:val="Nadpis1Char"/>
    <w:uiPriority w:val="99"/>
    <w:qFormat/>
    <w:rsid w:val="00F4486B"/>
    <w:pPr>
      <w:keepNext/>
      <w:outlineLvl w:val="0"/>
    </w:pPr>
    <w:rPr>
      <w:rFonts w:ascii="Times New Roman" w:hAnsi="Times New Roman"/>
      <w:b/>
      <w:sz w:val="32"/>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rsid w:val="00F4486B"/>
    <w:rPr>
      <w:rFonts w:ascii="Times New Roman" w:eastAsia="Times New Roman" w:hAnsi="Times New Roman" w:cs="Times New Roman"/>
      <w:b/>
      <w:sz w:val="32"/>
      <w:szCs w:val="20"/>
    </w:rPr>
  </w:style>
  <w:style w:type="paragraph" w:customStyle="1" w:styleId="Textpsmene">
    <w:name w:val="Text písmene"/>
    <w:basedOn w:val="Normln"/>
    <w:uiPriority w:val="99"/>
    <w:rsid w:val="00F4486B"/>
    <w:pPr>
      <w:numPr>
        <w:ilvl w:val="7"/>
        <w:numId w:val="1"/>
      </w:numPr>
      <w:suppressAutoHyphens/>
      <w:jc w:val="both"/>
      <w:outlineLvl w:val="7"/>
    </w:pPr>
    <w:rPr>
      <w:rFonts w:ascii="Times New Roman" w:hAnsi="Times New Roman"/>
      <w:sz w:val="24"/>
      <w:lang w:eastAsia="ar-SA"/>
    </w:rPr>
  </w:style>
  <w:style w:type="paragraph" w:styleId="Odstavecseseznamem">
    <w:name w:val="List Paragraph"/>
    <w:basedOn w:val="Normln"/>
    <w:link w:val="OdstavecseseznamemChar"/>
    <w:uiPriority w:val="99"/>
    <w:qFormat/>
    <w:rsid w:val="00F4486B"/>
    <w:pPr>
      <w:ind w:left="708"/>
    </w:pPr>
    <w:rPr>
      <w:rFonts w:ascii="Times New Roman" w:hAnsi="Times New Roman"/>
      <w:sz w:val="24"/>
      <w:szCs w:val="24"/>
      <w:lang w:val="x-none" w:eastAsia="x-none"/>
    </w:rPr>
  </w:style>
  <w:style w:type="paragraph" w:customStyle="1" w:styleId="Odrazka1">
    <w:name w:val="Odrazka 1"/>
    <w:basedOn w:val="Normln"/>
    <w:link w:val="Odrazka1Char"/>
    <w:qFormat/>
    <w:rsid w:val="00F4486B"/>
    <w:pPr>
      <w:numPr>
        <w:numId w:val="3"/>
      </w:numPr>
      <w:spacing w:before="60" w:after="60" w:line="276" w:lineRule="auto"/>
    </w:pPr>
    <w:rPr>
      <w:rFonts w:ascii="Times New Roman" w:hAnsi="Times New Roman"/>
      <w:szCs w:val="24"/>
      <w:lang w:val="en-US" w:eastAsia="x-none"/>
    </w:rPr>
  </w:style>
  <w:style w:type="character" w:customStyle="1" w:styleId="Odrazka1Char">
    <w:name w:val="Odrazka 1 Char"/>
    <w:link w:val="Odrazka1"/>
    <w:rsid w:val="00F4486B"/>
    <w:rPr>
      <w:rFonts w:ascii="Times New Roman" w:eastAsia="Times New Roman" w:hAnsi="Times New Roman" w:cs="Times New Roman"/>
      <w:szCs w:val="24"/>
      <w:lang w:val="en-US"/>
    </w:rPr>
  </w:style>
  <w:style w:type="paragraph" w:customStyle="1" w:styleId="Odrazka2">
    <w:name w:val="Odrazka 2"/>
    <w:basedOn w:val="Odrazka1"/>
    <w:qFormat/>
    <w:rsid w:val="00F4486B"/>
    <w:pPr>
      <w:numPr>
        <w:ilvl w:val="1"/>
      </w:numPr>
      <w:tabs>
        <w:tab w:val="clear" w:pos="794"/>
        <w:tab w:val="num" w:pos="360"/>
        <w:tab w:val="num" w:pos="1440"/>
        <w:tab w:val="num" w:pos="1701"/>
        <w:tab w:val="num" w:pos="1980"/>
      </w:tabs>
    </w:pPr>
  </w:style>
  <w:style w:type="paragraph" w:customStyle="1" w:styleId="Odrazka3">
    <w:name w:val="Odrazka 3"/>
    <w:basedOn w:val="Odrazka2"/>
    <w:qFormat/>
    <w:rsid w:val="00F4486B"/>
    <w:pPr>
      <w:numPr>
        <w:ilvl w:val="2"/>
      </w:numPr>
      <w:tabs>
        <w:tab w:val="clear" w:pos="1304"/>
        <w:tab w:val="clear" w:pos="1440"/>
        <w:tab w:val="num" w:pos="360"/>
        <w:tab w:val="num" w:pos="2160"/>
        <w:tab w:val="num" w:pos="2700"/>
      </w:tabs>
    </w:pPr>
    <w:rPr>
      <w:rFonts w:ascii="Calibri" w:hAnsi="Calibri"/>
      <w:lang w:val="cs-CZ"/>
    </w:rPr>
  </w:style>
  <w:style w:type="character" w:customStyle="1" w:styleId="OdstavecseseznamemChar">
    <w:name w:val="Odstavec se seznamem Char"/>
    <w:link w:val="Odstavecseseznamem"/>
    <w:uiPriority w:val="99"/>
    <w:locked/>
    <w:rsid w:val="00F4486B"/>
    <w:rPr>
      <w:rFonts w:ascii="Times New Roman" w:eastAsia="Times New Roman" w:hAnsi="Times New Roman" w:cs="Times New Roman"/>
      <w:sz w:val="24"/>
      <w:szCs w:val="24"/>
    </w:rPr>
  </w:style>
  <w:style w:type="paragraph" w:styleId="Zhlav">
    <w:name w:val="header"/>
    <w:basedOn w:val="Normln"/>
    <w:link w:val="ZhlavChar"/>
    <w:uiPriority w:val="99"/>
    <w:unhideWhenUsed/>
    <w:rsid w:val="00F4486B"/>
    <w:pPr>
      <w:tabs>
        <w:tab w:val="center" w:pos="4536"/>
        <w:tab w:val="right" w:pos="9072"/>
      </w:tabs>
    </w:pPr>
    <w:rPr>
      <w:lang w:val="x-none" w:eastAsia="x-none"/>
    </w:rPr>
  </w:style>
  <w:style w:type="character" w:customStyle="1" w:styleId="ZhlavChar">
    <w:name w:val="Záhlaví Char"/>
    <w:link w:val="Zhlav"/>
    <w:uiPriority w:val="99"/>
    <w:rsid w:val="00F4486B"/>
    <w:rPr>
      <w:rFonts w:ascii="Arial" w:eastAsia="Times New Roman" w:hAnsi="Arial" w:cs="Times New Roman"/>
      <w:sz w:val="20"/>
      <w:szCs w:val="20"/>
    </w:rPr>
  </w:style>
  <w:style w:type="paragraph" w:styleId="Zpat">
    <w:name w:val="footer"/>
    <w:basedOn w:val="Normln"/>
    <w:link w:val="ZpatChar"/>
    <w:uiPriority w:val="99"/>
    <w:unhideWhenUsed/>
    <w:rsid w:val="00F4486B"/>
    <w:pPr>
      <w:tabs>
        <w:tab w:val="center" w:pos="4536"/>
        <w:tab w:val="right" w:pos="9072"/>
      </w:tabs>
    </w:pPr>
    <w:rPr>
      <w:lang w:val="x-none" w:eastAsia="x-none"/>
    </w:rPr>
  </w:style>
  <w:style w:type="character" w:customStyle="1" w:styleId="ZpatChar">
    <w:name w:val="Zápatí Char"/>
    <w:link w:val="Zpat"/>
    <w:uiPriority w:val="99"/>
    <w:rsid w:val="00F4486B"/>
    <w:rPr>
      <w:rFonts w:ascii="Arial" w:eastAsia="Times New Roman" w:hAnsi="Arial" w:cs="Times New Roman"/>
      <w:sz w:val="20"/>
      <w:szCs w:val="20"/>
    </w:rPr>
  </w:style>
  <w:style w:type="paragraph" w:customStyle="1" w:styleId="PFI-odstavec">
    <w:name w:val="PFI-odstavec"/>
    <w:basedOn w:val="Normln"/>
    <w:next w:val="Normln"/>
    <w:rsid w:val="00F708FA"/>
    <w:pPr>
      <w:numPr>
        <w:ilvl w:val="4"/>
        <w:numId w:val="10"/>
      </w:numPr>
      <w:suppressAutoHyphens/>
      <w:spacing w:after="120"/>
      <w:jc w:val="both"/>
    </w:pPr>
    <w:rPr>
      <w:rFonts w:ascii="Palatino Linotype" w:hAnsi="Palatino Linotype"/>
      <w:sz w:val="22"/>
      <w:szCs w:val="24"/>
      <w:lang w:eastAsia="ar-SA"/>
    </w:rPr>
  </w:style>
  <w:style w:type="paragraph" w:customStyle="1" w:styleId="PFI-pismeno">
    <w:name w:val="PFI-pismeno"/>
    <w:basedOn w:val="PFI-odstavec"/>
    <w:rsid w:val="00F708FA"/>
    <w:pPr>
      <w:numPr>
        <w:ilvl w:val="5"/>
      </w:numPr>
    </w:pPr>
  </w:style>
  <w:style w:type="paragraph" w:customStyle="1" w:styleId="PFI-msk">
    <w:name w:val="PFI-římské"/>
    <w:basedOn w:val="PFI-pismeno"/>
    <w:rsid w:val="00F708FA"/>
    <w:pPr>
      <w:numPr>
        <w:ilvl w:val="6"/>
      </w:numPr>
    </w:pPr>
  </w:style>
  <w:style w:type="character" w:styleId="Odkaznakoment">
    <w:name w:val="annotation reference"/>
    <w:uiPriority w:val="99"/>
    <w:semiHidden/>
    <w:unhideWhenUsed/>
    <w:rsid w:val="00CB1A48"/>
    <w:rPr>
      <w:sz w:val="16"/>
      <w:szCs w:val="16"/>
    </w:rPr>
  </w:style>
  <w:style w:type="paragraph" w:styleId="Textkomente">
    <w:name w:val="annotation text"/>
    <w:basedOn w:val="Normln"/>
    <w:link w:val="TextkomenteChar"/>
    <w:uiPriority w:val="99"/>
    <w:semiHidden/>
    <w:unhideWhenUsed/>
    <w:rsid w:val="00CB1A48"/>
    <w:rPr>
      <w:lang w:val="x-none"/>
    </w:rPr>
  </w:style>
  <w:style w:type="character" w:customStyle="1" w:styleId="TextkomenteChar">
    <w:name w:val="Text komentáře Char"/>
    <w:link w:val="Textkomente"/>
    <w:uiPriority w:val="99"/>
    <w:semiHidden/>
    <w:rsid w:val="00CB1A48"/>
    <w:rPr>
      <w:rFonts w:ascii="Arial" w:eastAsia="Times New Roman" w:hAnsi="Arial"/>
      <w:lang w:eastAsia="en-US"/>
    </w:rPr>
  </w:style>
  <w:style w:type="paragraph" w:styleId="Pedmtkomente">
    <w:name w:val="annotation subject"/>
    <w:basedOn w:val="Textkomente"/>
    <w:next w:val="Textkomente"/>
    <w:link w:val="PedmtkomenteChar"/>
    <w:uiPriority w:val="99"/>
    <w:semiHidden/>
    <w:unhideWhenUsed/>
    <w:rsid w:val="00CB1A48"/>
    <w:rPr>
      <w:b/>
      <w:bCs/>
    </w:rPr>
  </w:style>
  <w:style w:type="character" w:customStyle="1" w:styleId="PedmtkomenteChar">
    <w:name w:val="Předmět komentáře Char"/>
    <w:link w:val="Pedmtkomente"/>
    <w:uiPriority w:val="99"/>
    <w:semiHidden/>
    <w:rsid w:val="00CB1A48"/>
    <w:rPr>
      <w:rFonts w:ascii="Arial" w:eastAsia="Times New Roman" w:hAnsi="Arial"/>
      <w:b/>
      <w:bCs/>
      <w:lang w:eastAsia="en-US"/>
    </w:rPr>
  </w:style>
  <w:style w:type="paragraph" w:styleId="Textbubliny">
    <w:name w:val="Balloon Text"/>
    <w:basedOn w:val="Normln"/>
    <w:link w:val="TextbublinyChar"/>
    <w:uiPriority w:val="99"/>
    <w:semiHidden/>
    <w:unhideWhenUsed/>
    <w:rsid w:val="00CB1A48"/>
    <w:rPr>
      <w:rFonts w:ascii="Tahoma" w:hAnsi="Tahoma"/>
      <w:sz w:val="16"/>
      <w:szCs w:val="16"/>
      <w:lang w:val="x-none"/>
    </w:rPr>
  </w:style>
  <w:style w:type="character" w:customStyle="1" w:styleId="TextbublinyChar">
    <w:name w:val="Text bubliny Char"/>
    <w:link w:val="Textbubliny"/>
    <w:uiPriority w:val="99"/>
    <w:semiHidden/>
    <w:rsid w:val="00CB1A48"/>
    <w:rPr>
      <w:rFonts w:ascii="Tahoma" w:eastAsia="Times New Roman" w:hAnsi="Tahoma" w:cs="Tahoma"/>
      <w:sz w:val="16"/>
      <w:szCs w:val="16"/>
      <w:lang w:eastAsia="en-US"/>
    </w:rPr>
  </w:style>
  <w:style w:type="paragraph" w:customStyle="1" w:styleId="StylArialZarovnatdoblokuVlevo05cmPedsazen1cm">
    <w:name w:val="Styl Arial Zarovnat do bloku Vlevo:  05 cm Předsazení:  1 cm ..."/>
    <w:basedOn w:val="Normln"/>
    <w:rsid w:val="00262DEE"/>
    <w:pPr>
      <w:spacing w:before="120"/>
      <w:ind w:left="567" w:hanging="567"/>
      <w:jc w:val="both"/>
    </w:pPr>
    <w:rPr>
      <w:snapToGrid w:val="0"/>
      <w:sz w:val="22"/>
      <w:lang w:val="fr-FR"/>
    </w:rPr>
  </w:style>
  <w:style w:type="paragraph" w:styleId="Zkladntext">
    <w:name w:val="Body Text"/>
    <w:basedOn w:val="Normln"/>
    <w:link w:val="ZkladntextChar"/>
    <w:rsid w:val="001A300E"/>
    <w:pPr>
      <w:widowControl w:val="0"/>
      <w:suppressAutoHyphens/>
      <w:jc w:val="both"/>
    </w:pPr>
    <w:rPr>
      <w:lang w:eastAsia="ar-SA"/>
    </w:rPr>
  </w:style>
  <w:style w:type="character" w:customStyle="1" w:styleId="ZkladntextChar">
    <w:name w:val="Základní text Char"/>
    <w:link w:val="Zkladntext"/>
    <w:rsid w:val="001A300E"/>
    <w:rPr>
      <w:rFonts w:ascii="Arial" w:eastAsia="Times New Roman"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5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B623D-C090-4282-BABC-B96C1581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328</Words>
  <Characters>1940</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Kašický</dc:creator>
  <cp:keywords/>
  <cp:lastModifiedBy>Martin Budiš</cp:lastModifiedBy>
  <cp:revision>5</cp:revision>
  <dcterms:created xsi:type="dcterms:W3CDTF">2024-09-16T17:47:00Z</dcterms:created>
  <dcterms:modified xsi:type="dcterms:W3CDTF">2024-11-10T14:21:00Z</dcterms:modified>
</cp:coreProperties>
</file>